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E6" w:rsidRDefault="009455ED" w:rsidP="009455ED">
      <w:pPr>
        <w:jc w:val="center"/>
        <w:rPr>
          <w:b/>
          <w:sz w:val="26"/>
          <w:szCs w:val="26"/>
        </w:rPr>
      </w:pPr>
      <w:r w:rsidRPr="009455ED">
        <w:rPr>
          <w:b/>
          <w:sz w:val="26"/>
          <w:szCs w:val="26"/>
        </w:rPr>
        <w:t>Moj zavičaj u prošlosti</w:t>
      </w:r>
    </w:p>
    <w:p w:rsidR="009455ED" w:rsidRPr="009455ED" w:rsidRDefault="009455ED" w:rsidP="009455ED">
      <w:pPr>
        <w:spacing w:after="0" w:line="240" w:lineRule="auto"/>
        <w:ind w:left="-851"/>
        <w:rPr>
          <w:sz w:val="26"/>
          <w:szCs w:val="26"/>
        </w:rPr>
      </w:pPr>
      <w:r w:rsidRPr="009455ED">
        <w:rPr>
          <w:sz w:val="26"/>
          <w:szCs w:val="26"/>
        </w:rPr>
        <w:t>U našoj domovini ima mnogo starih građevina, starih crkvi, dvoraca i cijelih gradova.</w:t>
      </w:r>
    </w:p>
    <w:p w:rsidR="009455ED" w:rsidRPr="009455ED" w:rsidRDefault="009455ED" w:rsidP="009455ED">
      <w:pPr>
        <w:spacing w:after="0" w:line="240" w:lineRule="auto"/>
        <w:ind w:left="-851"/>
        <w:rPr>
          <w:sz w:val="26"/>
          <w:szCs w:val="26"/>
        </w:rPr>
      </w:pPr>
      <w:r>
        <w:rPr>
          <w:sz w:val="26"/>
          <w:szCs w:val="26"/>
        </w:rPr>
        <w:t>Sve vrijedne građevine i predmete iz prošlosti nazivamo</w:t>
      </w:r>
      <w:r w:rsidRPr="009455ED">
        <w:rPr>
          <w:b/>
          <w:color w:val="FF0000"/>
          <w:sz w:val="26"/>
          <w:szCs w:val="26"/>
        </w:rPr>
        <w:t xml:space="preserve"> kulturno – povijesnim spomenicima</w:t>
      </w:r>
      <w:r w:rsidRPr="009455ED">
        <w:rPr>
          <w:sz w:val="26"/>
          <w:szCs w:val="26"/>
        </w:rPr>
        <w:t>.</w:t>
      </w:r>
    </w:p>
    <w:p w:rsidR="009455ED" w:rsidRDefault="009455ED" w:rsidP="000C5A82">
      <w:pPr>
        <w:spacing w:after="0" w:line="240" w:lineRule="auto"/>
        <w:ind w:left="-851" w:right="-709"/>
        <w:rPr>
          <w:sz w:val="26"/>
          <w:szCs w:val="26"/>
        </w:rPr>
      </w:pPr>
      <w:r w:rsidRPr="009455ED">
        <w:rPr>
          <w:sz w:val="26"/>
          <w:szCs w:val="26"/>
        </w:rPr>
        <w:t>Neki su očuvani, a neki su zbog starosti i ljudskog nemara uništeni. Zbog toga se mnoge ruševine danas obnavljaju.</w:t>
      </w:r>
    </w:p>
    <w:p w:rsidR="00994A05" w:rsidRDefault="00994A05" w:rsidP="009455ED">
      <w:pPr>
        <w:spacing w:after="0" w:line="240" w:lineRule="auto"/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Sve kulturno – povijesne spomenike i vrijedne stare dokumente </w:t>
      </w:r>
      <w:r w:rsidRPr="000C5A82">
        <w:rPr>
          <w:b/>
          <w:sz w:val="26"/>
          <w:szCs w:val="26"/>
        </w:rPr>
        <w:t>naslijedili smo od svojih predaka.</w:t>
      </w:r>
      <w:r>
        <w:rPr>
          <w:sz w:val="26"/>
          <w:szCs w:val="26"/>
        </w:rPr>
        <w:t xml:space="preserve"> Proučavajući te predmete, upoznajemo prošlost svog zavičaja.</w:t>
      </w:r>
    </w:p>
    <w:p w:rsidR="002F1DD5" w:rsidRDefault="002F1DD5" w:rsidP="009455ED">
      <w:pPr>
        <w:spacing w:after="0" w:line="240" w:lineRule="auto"/>
        <w:ind w:left="-851"/>
        <w:rPr>
          <w:sz w:val="26"/>
          <w:szCs w:val="26"/>
        </w:rPr>
      </w:pPr>
    </w:p>
    <w:p w:rsidR="002F1DD5" w:rsidRDefault="002F1DD5" w:rsidP="009455ED">
      <w:pPr>
        <w:spacing w:after="0" w:line="240" w:lineRule="auto"/>
        <w:ind w:left="-851"/>
        <w:rPr>
          <w:sz w:val="26"/>
          <w:szCs w:val="2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AF92D4E" wp14:editId="444C142E">
            <wp:simplePos x="0" y="0"/>
            <wp:positionH relativeFrom="column">
              <wp:posOffset>4229100</wp:posOffset>
            </wp:positionH>
            <wp:positionV relativeFrom="paragraph">
              <wp:posOffset>847090</wp:posOffset>
            </wp:positionV>
            <wp:extent cx="2143760" cy="1431290"/>
            <wp:effectExtent l="0" t="0" r="8890" b="0"/>
            <wp:wrapSquare wrapText="bothSides"/>
            <wp:docPr id="2050" name="Picture 2" descr="http://www.gskos.hr/%7Edescape/files/na%20pola%20puta%20g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gskos.hr/%7Edescape/files/na%20pola%20puta%20gis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4312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1997B92D" wp14:editId="6CA7C338">
            <wp:extent cx="1886705" cy="1255690"/>
            <wp:effectExtent l="0" t="0" r="0" b="1905"/>
            <wp:docPr id="9220" name="Picture 4" descr="https://oskultura.files.wordpress.com/2014/10/galerija.jpg?w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https://oskultura.files.wordpress.com/2014/10/galerija.jpg?w=1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28" cy="12558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F1DD5" w:rsidRDefault="002F1DD5" w:rsidP="002F1DD5">
      <w:pPr>
        <w:spacing w:after="0" w:line="240" w:lineRule="auto"/>
        <w:rPr>
          <w:sz w:val="26"/>
          <w:szCs w:val="26"/>
        </w:rPr>
      </w:pPr>
    </w:p>
    <w:p w:rsidR="002F1DD5" w:rsidRPr="002F1DD5" w:rsidRDefault="002F1DD5" w:rsidP="009455ED">
      <w:pPr>
        <w:spacing w:after="0" w:line="240" w:lineRule="auto"/>
        <w:ind w:left="-851"/>
        <w:rPr>
          <w:b/>
          <w:sz w:val="26"/>
          <w:szCs w:val="26"/>
        </w:rPr>
      </w:pPr>
      <w:r w:rsidRPr="002F1DD5">
        <w:rPr>
          <w:b/>
          <w:sz w:val="26"/>
          <w:szCs w:val="26"/>
        </w:rPr>
        <w:t>Muzej likovnih umjetnosti</w:t>
      </w:r>
    </w:p>
    <w:p w:rsidR="002F1DD5" w:rsidRDefault="002F1DD5" w:rsidP="009455ED">
      <w:pPr>
        <w:spacing w:after="0" w:line="240" w:lineRule="auto"/>
        <w:ind w:left="-851"/>
        <w:rPr>
          <w:sz w:val="26"/>
          <w:szCs w:val="26"/>
        </w:rPr>
      </w:pPr>
    </w:p>
    <w:p w:rsidR="009455ED" w:rsidRDefault="009455ED" w:rsidP="009455ED">
      <w:pPr>
        <w:spacing w:after="0" w:line="240" w:lineRule="auto"/>
        <w:ind w:left="-851"/>
        <w:rPr>
          <w:sz w:val="26"/>
          <w:szCs w:val="26"/>
        </w:rPr>
      </w:pPr>
      <w:r>
        <w:rPr>
          <w:sz w:val="26"/>
          <w:szCs w:val="26"/>
        </w:rPr>
        <w:t>U muzejima se čuvaju predmeti koji su ljudi koristili u svakodnevnom životu ( novac, nakit, nošnje ).</w:t>
      </w:r>
    </w:p>
    <w:p w:rsidR="009455ED" w:rsidRDefault="009455ED" w:rsidP="009455ED">
      <w:pPr>
        <w:spacing w:after="0" w:line="240" w:lineRule="auto"/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Povijesni spisi čuvaju se u državnim </w:t>
      </w:r>
      <w:r w:rsidRPr="009455ED">
        <w:rPr>
          <w:b/>
          <w:color w:val="FF0000"/>
          <w:sz w:val="26"/>
          <w:szCs w:val="26"/>
        </w:rPr>
        <w:t>arhivima</w:t>
      </w:r>
      <w:r>
        <w:rPr>
          <w:sz w:val="26"/>
          <w:szCs w:val="26"/>
        </w:rPr>
        <w:t xml:space="preserve"> ili</w:t>
      </w:r>
      <w:r w:rsidRPr="009455ED">
        <w:rPr>
          <w:color w:val="FF0000"/>
          <w:sz w:val="26"/>
          <w:szCs w:val="26"/>
        </w:rPr>
        <w:t xml:space="preserve"> </w:t>
      </w:r>
      <w:r w:rsidRPr="009455ED">
        <w:rPr>
          <w:b/>
          <w:color w:val="FF0000"/>
          <w:sz w:val="26"/>
          <w:szCs w:val="26"/>
        </w:rPr>
        <w:t>pismohranama</w:t>
      </w:r>
      <w:r>
        <w:rPr>
          <w:sz w:val="26"/>
          <w:szCs w:val="26"/>
        </w:rPr>
        <w:t>.</w:t>
      </w:r>
    </w:p>
    <w:p w:rsidR="009455ED" w:rsidRDefault="009455ED" w:rsidP="002F1DD5">
      <w:pPr>
        <w:tabs>
          <w:tab w:val="left" w:pos="6764"/>
        </w:tabs>
        <w:spacing w:after="0" w:line="240" w:lineRule="auto"/>
        <w:ind w:left="-851" w:right="-1134"/>
        <w:rPr>
          <w:sz w:val="26"/>
          <w:szCs w:val="26"/>
        </w:rPr>
      </w:pPr>
      <w:r>
        <w:rPr>
          <w:sz w:val="26"/>
          <w:szCs w:val="26"/>
        </w:rPr>
        <w:t xml:space="preserve">U </w:t>
      </w:r>
      <w:r w:rsidRPr="009455ED">
        <w:rPr>
          <w:b/>
          <w:color w:val="FF0000"/>
          <w:sz w:val="26"/>
          <w:szCs w:val="26"/>
        </w:rPr>
        <w:t xml:space="preserve">knjižnicama </w:t>
      </w:r>
      <w:r>
        <w:rPr>
          <w:sz w:val="26"/>
          <w:szCs w:val="26"/>
        </w:rPr>
        <w:t>se čuvaju stare knjige i rukopisi.</w:t>
      </w:r>
      <w:r w:rsidR="002F1DD5">
        <w:rPr>
          <w:sz w:val="26"/>
          <w:szCs w:val="26"/>
        </w:rPr>
        <w:tab/>
      </w:r>
      <w:r w:rsidR="002F1DD5" w:rsidRPr="002F1DD5">
        <w:rPr>
          <w:b/>
          <w:sz w:val="26"/>
          <w:szCs w:val="26"/>
        </w:rPr>
        <w:t>Gradska i sveučilišna knjižnica</w:t>
      </w:r>
    </w:p>
    <w:p w:rsidR="00994A05" w:rsidRDefault="00994A05" w:rsidP="009455ED">
      <w:pPr>
        <w:spacing w:after="0" w:line="240" w:lineRule="auto"/>
        <w:ind w:left="-851"/>
        <w:rPr>
          <w:sz w:val="26"/>
          <w:szCs w:val="26"/>
        </w:rPr>
      </w:pPr>
    </w:p>
    <w:p w:rsidR="00994A05" w:rsidRDefault="00994A05" w:rsidP="009455ED">
      <w:pPr>
        <w:spacing w:after="0" w:line="240" w:lineRule="auto"/>
        <w:ind w:left="-851"/>
        <w:rPr>
          <w:sz w:val="26"/>
          <w:szCs w:val="26"/>
        </w:rPr>
      </w:pPr>
      <w:r w:rsidRPr="00994A05">
        <w:rPr>
          <w:b/>
          <w:color w:val="FF0000"/>
          <w:sz w:val="26"/>
          <w:szCs w:val="26"/>
        </w:rPr>
        <w:t>UNESCO</w:t>
      </w:r>
      <w:r>
        <w:rPr>
          <w:sz w:val="26"/>
          <w:szCs w:val="26"/>
        </w:rPr>
        <w:t xml:space="preserve"> je svjetska organizacija koja se brine o očuvanju kulturne baštine.</w:t>
      </w:r>
    </w:p>
    <w:p w:rsidR="00994A05" w:rsidRDefault="00994A05" w:rsidP="00994A05">
      <w:pPr>
        <w:spacing w:after="0" w:line="240" w:lineRule="auto"/>
        <w:ind w:left="-851"/>
        <w:rPr>
          <w:sz w:val="26"/>
          <w:szCs w:val="26"/>
        </w:rPr>
      </w:pPr>
      <w:r>
        <w:rPr>
          <w:sz w:val="26"/>
          <w:szCs w:val="26"/>
        </w:rPr>
        <w:t>Na listi svjetske kulturne baštine UNESCO –a nalaze se i kulturno – povijesni s</w:t>
      </w:r>
      <w:r w:rsidR="002F1DD5">
        <w:rPr>
          <w:sz w:val="26"/>
          <w:szCs w:val="26"/>
        </w:rPr>
        <w:t xml:space="preserve">pomenici iz naše domovine ( </w:t>
      </w:r>
      <w:r w:rsidR="000C5A82">
        <w:rPr>
          <w:sz w:val="26"/>
          <w:szCs w:val="26"/>
        </w:rPr>
        <w:t xml:space="preserve">npr. </w:t>
      </w:r>
      <w:r>
        <w:rPr>
          <w:sz w:val="26"/>
          <w:szCs w:val="26"/>
        </w:rPr>
        <w:t>Dioklecijanova palača u Splitu, Eufrazijeva bazilika u Poreču, stara jezgra Trogira,</w:t>
      </w:r>
      <w:r w:rsidR="000C5A82">
        <w:rPr>
          <w:sz w:val="26"/>
          <w:szCs w:val="26"/>
        </w:rPr>
        <w:t xml:space="preserve">  S</w:t>
      </w:r>
      <w:r>
        <w:rPr>
          <w:sz w:val="26"/>
          <w:szCs w:val="26"/>
        </w:rPr>
        <w:t>tari grad Dubrovnika</w:t>
      </w:r>
      <w:r w:rsidR="000C5A82">
        <w:rPr>
          <w:sz w:val="26"/>
          <w:szCs w:val="26"/>
        </w:rPr>
        <w:t xml:space="preserve"> ).</w:t>
      </w:r>
      <w:bookmarkStart w:id="0" w:name="_GoBack"/>
      <w:bookmarkEnd w:id="0"/>
    </w:p>
    <w:p w:rsidR="00994A05" w:rsidRDefault="002F1DD5" w:rsidP="00994A05">
      <w:pPr>
        <w:spacing w:after="0" w:line="240" w:lineRule="auto"/>
        <w:ind w:left="-851"/>
        <w:rPr>
          <w:sz w:val="26"/>
          <w:szCs w:val="26"/>
        </w:rPr>
      </w:pPr>
      <w:r>
        <w:rPr>
          <w:sz w:val="26"/>
          <w:szCs w:val="26"/>
        </w:rPr>
        <w:t>Na listi svjetske baštine nalazi se i prirodna znamenitost nacionalni park Plitvička jezera.</w:t>
      </w:r>
    </w:p>
    <w:p w:rsidR="002F1DD5" w:rsidRDefault="002F1DD5" w:rsidP="00994A05">
      <w:pPr>
        <w:spacing w:after="0" w:line="240" w:lineRule="auto"/>
        <w:ind w:left="-851"/>
        <w:rPr>
          <w:sz w:val="26"/>
          <w:szCs w:val="26"/>
        </w:rPr>
      </w:pPr>
    </w:p>
    <w:p w:rsidR="002F1DD5" w:rsidRPr="009455ED" w:rsidRDefault="002F1DD5" w:rsidP="00994A05">
      <w:pPr>
        <w:spacing w:after="0" w:line="240" w:lineRule="auto"/>
        <w:ind w:left="-851"/>
        <w:rPr>
          <w:sz w:val="26"/>
          <w:szCs w:val="26"/>
        </w:rPr>
      </w:pPr>
    </w:p>
    <w:p w:rsidR="009455ED" w:rsidRDefault="002F1DD5" w:rsidP="009455ED">
      <w:pPr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Kulturno – povijesni spomenici mog zavičaja</w:t>
      </w:r>
    </w:p>
    <w:p w:rsidR="002F1DD5" w:rsidRDefault="002F1DD5" w:rsidP="009455ED">
      <w:pPr>
        <w:ind w:left="-851"/>
        <w:rPr>
          <w:b/>
          <w:sz w:val="26"/>
          <w:szCs w:val="26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A40D860" wp14:editId="64B9ABCC">
            <wp:simplePos x="0" y="0"/>
            <wp:positionH relativeFrom="column">
              <wp:posOffset>4314825</wp:posOffset>
            </wp:positionH>
            <wp:positionV relativeFrom="paragraph">
              <wp:posOffset>100965</wp:posOffset>
            </wp:positionV>
            <wp:extent cx="1536700" cy="1152525"/>
            <wp:effectExtent l="0" t="0" r="6350" b="9525"/>
            <wp:wrapSquare wrapText="bothSides"/>
            <wp:docPr id="1032" name="Picture 8" descr="http://s2.pticica.com/foto/0001019661_l_0_ohgn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s2.pticica.com/foto/0001019661_l_0_ohgns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  <w:lang w:eastAsia="hr-HR"/>
        </w:rPr>
        <w:drawing>
          <wp:anchor distT="0" distB="0" distL="114300" distR="114300" simplePos="0" relativeHeight="251660288" behindDoc="0" locked="0" layoutInCell="1" allowOverlap="1" wp14:anchorId="65C99420" wp14:editId="014474C8">
            <wp:simplePos x="0" y="0"/>
            <wp:positionH relativeFrom="column">
              <wp:posOffset>1823085</wp:posOffset>
            </wp:positionH>
            <wp:positionV relativeFrom="paragraph">
              <wp:posOffset>101600</wp:posOffset>
            </wp:positionV>
            <wp:extent cx="1550035" cy="1031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A566FE3" wp14:editId="210F3ABF">
            <wp:simplePos x="0" y="0"/>
            <wp:positionH relativeFrom="column">
              <wp:posOffset>-443793</wp:posOffset>
            </wp:positionH>
            <wp:positionV relativeFrom="paragraph">
              <wp:posOffset>103031</wp:posOffset>
            </wp:positionV>
            <wp:extent cx="1468120" cy="1101090"/>
            <wp:effectExtent l="0" t="0" r="0" b="3810"/>
            <wp:wrapSquare wrapText="bothSides"/>
            <wp:docPr id="1034" name="Picture 10" descr="http://www.phone-travel.com/fajlovi/idea/kugin-spomenik-tvraw_5232c49125802.jpg?thum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www.phone-travel.com/fajlovi/idea/kugin-spomenik-tvraw_5232c49125802.jpg?thumb=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1010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br w:type="textWrapping" w:clear="all"/>
      </w:r>
    </w:p>
    <w:p w:rsidR="002F1DD5" w:rsidRPr="002F1DD5" w:rsidRDefault="002F1DD5" w:rsidP="002F1DD5">
      <w:pPr>
        <w:tabs>
          <w:tab w:val="center" w:pos="4536"/>
          <w:tab w:val="left" w:pos="7129"/>
        </w:tabs>
        <w:ind w:right="-1134"/>
        <w:rPr>
          <w:sz w:val="26"/>
          <w:szCs w:val="26"/>
        </w:rPr>
      </w:pPr>
      <w:r>
        <w:rPr>
          <w:sz w:val="26"/>
          <w:szCs w:val="26"/>
        </w:rPr>
        <w:t>Tvrđa                                    Katedrala u Đakovu                            Dvorac Pejačević u Našicama</w:t>
      </w:r>
    </w:p>
    <w:sectPr w:rsidR="002F1DD5" w:rsidRPr="002F1DD5" w:rsidSect="009455E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ED"/>
    <w:rsid w:val="000C5A82"/>
    <w:rsid w:val="002074E6"/>
    <w:rsid w:val="002F1DD5"/>
    <w:rsid w:val="009455ED"/>
    <w:rsid w:val="0099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2020-03-15T18:27:00Z</dcterms:created>
  <dcterms:modified xsi:type="dcterms:W3CDTF">2020-03-21T20:21:00Z</dcterms:modified>
</cp:coreProperties>
</file>